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custom-properties+xml" PartName="/docProps/custom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Raleway" w:cs="Raleway" w:eastAsia="Raleway" w:hAnsi="Raleway"/>
          <w:b w:val="0"/>
          <w:bCs w:val="0"/>
          <w:i w:val="0"/>
          <w:iCs w:val="0"/>
          <w:smallCaps w:val="0"/>
          <w:strike w:val="0"/>
          <w:color w:val="595959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Raleway" w:cs="Raleway" w:eastAsia="Raleway" w:hAnsi="Raleway"/>
          <w:b w:val="0"/>
          <w:bCs w:val="0"/>
          <w:i w:val="0"/>
          <w:iCs w:val="0"/>
          <w:smallCaps w:val="0"/>
          <w:strike w:val="0"/>
          <w:color w:val="595959"/>
          <w:sz w:val="24"/>
          <w:szCs w:val="24"/>
          <w:u w:val="none"/>
          <w:shd w:fill="auto" w:val="clear"/>
          <w:vertAlign w:val="baseline"/>
        </w:rPr>
        <mc:AlternateContent>
          <mc:Choice Requires="wpg">
            <w:drawing>
              <wp:inline distB="0" distT="0" distL="0" distR="0">
                <wp:extent cx="314325" cy="314325"/>
                <wp:effectExtent b="0" l="0" r="0" t="0"/>
                <wp:docPr descr="Generated image"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5193600" y="36276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314325" cy="314325"/>
                <wp:effectExtent b="0" l="0" r="0" t="0"/>
                <wp:docPr descr="Generated image" id="1" name="image4.png"/>
                <a:graphic>
                  <a:graphicData uri="http://schemas.openxmlformats.org/drawingml/2006/picture">
                    <pic:pic>
                      <pic:nvPicPr>
                        <pic:cNvPr descr="Generated image"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4325" cy="3143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-914399</wp:posOffset>
            </wp:positionH>
            <wp:positionV relativeFrom="paragraph">
              <wp:posOffset>-914399</wp:posOffset>
            </wp:positionV>
            <wp:extent cx="7772400" cy="10058449"/>
            <wp:effectExtent b="0" l="0" r="0" t="0"/>
            <wp:wrapNone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3393" l="3370" r="3372" t="3392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4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5095875</wp:posOffset>
            </wp:positionH>
            <wp:positionV relativeFrom="paragraph">
              <wp:posOffset>0</wp:posOffset>
            </wp:positionV>
            <wp:extent cx="1009015" cy="1057275"/>
            <wp:effectExtent b="0" l="0" r="0" t="0"/>
            <wp:wrapSquare wrapText="bothSides" distB="0" distT="0" distL="114300" distR="114300"/>
            <wp:docPr descr="A blue and yellow text on a white background&#10;&#10;AI-generated content may be incorrect." id="3" name="image3.png"/>
            <a:graphic>
              <a:graphicData uri="http://schemas.openxmlformats.org/drawingml/2006/picture">
                <pic:pic>
                  <pic:nvPicPr>
                    <pic:cNvPr descr="A blue and yellow text on a white background&#10;&#10;AI-generated content may be incorrect."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10572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pStyle w:val="Subtitle"/>
        <w:rPr/>
      </w:pPr>
      <w:r w:rsidDel="00000000" w:rsidR="00000000" w:rsidRPr="00000000">
        <w:rPr>
          <w:rtl w:val="0"/>
        </w:rPr>
        <w:t xml:space="preserve">AI-Driven Warehouse         Management System</w:t>
      </w:r>
    </w:p>
    <w:p w:rsidR="00000000" w:rsidDel="00000000" w:rsidP="00000000" w:rsidRDefault="00000000" w:rsidRPr="00000000" w14:paraId="00000003">
      <w:pPr>
        <w:pStyle w:val="Title"/>
        <w:rPr/>
      </w:pPr>
      <w:r w:rsidDel="00000000" w:rsidR="00000000" w:rsidRPr="00000000">
        <w:rPr>
          <w:rtl w:val="0"/>
        </w:rPr>
        <w:t xml:space="preserve">User Manual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  <w:sectPr>
          <w:footerReference r:id="rId9" w:type="default"/>
          <w:pgSz w:h="15840" w:w="12240" w:orient="portrait"/>
          <w:pgMar w:bottom="1440" w:top="1440" w:left="1440" w:right="1440" w:header="720" w:footer="720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b w:val="1"/>
          <w:bCs w:val="1"/>
          <w:color w:val="000000"/>
          <w:sz w:val="56"/>
          <w:szCs w:val="56"/>
          <w:rtl w:val="0"/>
        </w:rPr>
        <w:t xml:space="preserve">Architecture Explanation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t xml:space="preserve">This system is structured using a modular microservice-inspired architecture:</w:t>
      </w:r>
    </w:p>
    <w:p w:rsidR="00000000" w:rsidDel="00000000" w:rsidP="00000000" w:rsidRDefault="00000000" w:rsidRPr="00000000" w14:paraId="0000000C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Frontend (Streamlit)</w:t>
      </w:r>
    </w:p>
    <w:p w:rsidR="00000000" w:rsidDel="00000000" w:rsidP="00000000" w:rsidRDefault="00000000" w:rsidRPr="00000000" w14:paraId="0000000D">
      <w:pPr>
        <w:numPr>
          <w:ilvl w:val="0"/>
          <w:numId w:val="8"/>
        </w:numPr>
        <w:ind w:left="720" w:hanging="360"/>
        <w:rPr/>
      </w:pPr>
      <w:r w:rsidDel="00000000" w:rsidR="00000000" w:rsidRPr="00000000">
        <w:rPr>
          <w:rtl w:val="0"/>
        </w:rPr>
        <w:t xml:space="preserve">Displays inventory KPIs</w:t>
      </w:r>
    </w:p>
    <w:p w:rsidR="00000000" w:rsidDel="00000000" w:rsidP="00000000" w:rsidRDefault="00000000" w:rsidRPr="00000000" w14:paraId="0000000E">
      <w:pPr>
        <w:numPr>
          <w:ilvl w:val="0"/>
          <w:numId w:val="8"/>
        </w:numPr>
        <w:ind w:left="720" w:hanging="360"/>
        <w:rPr/>
      </w:pPr>
      <w:r w:rsidDel="00000000" w:rsidR="00000000" w:rsidRPr="00000000">
        <w:rPr>
          <w:rtl w:val="0"/>
        </w:rPr>
        <w:t xml:space="preserve">Visualizes product &amp; order data</w:t>
      </w:r>
    </w:p>
    <w:p w:rsidR="00000000" w:rsidDel="00000000" w:rsidP="00000000" w:rsidRDefault="00000000" w:rsidRPr="00000000" w14:paraId="0000000F">
      <w:pPr>
        <w:numPr>
          <w:ilvl w:val="0"/>
          <w:numId w:val="8"/>
        </w:numPr>
        <w:ind w:left="720" w:hanging="360"/>
        <w:rPr/>
      </w:pPr>
      <w:r w:rsidDel="00000000" w:rsidR="00000000" w:rsidRPr="00000000">
        <w:rPr>
          <w:rtl w:val="0"/>
        </w:rPr>
        <w:t xml:space="preserve">Includes a </w:t>
      </w:r>
      <w:r w:rsidDel="00000000" w:rsidR="00000000" w:rsidRPr="00000000">
        <w:rPr>
          <w:b w:val="1"/>
          <w:bCs w:val="1"/>
          <w:rtl w:val="0"/>
        </w:rPr>
        <w:t xml:space="preserve">LangChain-powered AI chatbot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numPr>
          <w:ilvl w:val="0"/>
          <w:numId w:val="8"/>
        </w:numPr>
        <w:ind w:left="720" w:hanging="360"/>
        <w:rPr/>
      </w:pPr>
      <w:r w:rsidDel="00000000" w:rsidR="00000000" w:rsidRPr="00000000">
        <w:rPr>
          <w:rtl w:val="0"/>
        </w:rPr>
        <w:t xml:space="preserve">Sends all data requests through the backend API (no direct DB access)</w:t>
      </w:r>
    </w:p>
    <w:p w:rsidR="00000000" w:rsidDel="00000000" w:rsidP="00000000" w:rsidRDefault="00000000" w:rsidRPr="00000000" w14:paraId="00000011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Backend (FastAPI)</w:t>
      </w:r>
    </w:p>
    <w:p w:rsidR="00000000" w:rsidDel="00000000" w:rsidP="00000000" w:rsidRDefault="00000000" w:rsidRPr="00000000" w14:paraId="00000012">
      <w:pPr>
        <w:numPr>
          <w:ilvl w:val="0"/>
          <w:numId w:val="9"/>
        </w:numPr>
        <w:ind w:left="720" w:hanging="360"/>
        <w:rPr/>
      </w:pPr>
      <w:r w:rsidDel="00000000" w:rsidR="00000000" w:rsidRPr="00000000">
        <w:rPr>
          <w:rtl w:val="0"/>
        </w:rPr>
        <w:t xml:space="preserve">Exposes REST API endpoints for all 6 warehouse tables</w:t>
      </w:r>
    </w:p>
    <w:p w:rsidR="00000000" w:rsidDel="00000000" w:rsidP="00000000" w:rsidRDefault="00000000" w:rsidRPr="00000000" w14:paraId="00000013">
      <w:pPr>
        <w:numPr>
          <w:ilvl w:val="0"/>
          <w:numId w:val="9"/>
        </w:numPr>
        <w:ind w:left="720" w:hanging="360"/>
        <w:rPr/>
      </w:pPr>
      <w:r w:rsidDel="00000000" w:rsidR="00000000" w:rsidRPr="00000000">
        <w:rPr>
          <w:rtl w:val="0"/>
        </w:rPr>
        <w:t xml:space="preserve">Handles business logic: inventory lookup, analytics, order expansion</w:t>
      </w:r>
    </w:p>
    <w:p w:rsidR="00000000" w:rsidDel="00000000" w:rsidP="00000000" w:rsidRDefault="00000000" w:rsidRPr="00000000" w14:paraId="00000014">
      <w:pPr>
        <w:numPr>
          <w:ilvl w:val="0"/>
          <w:numId w:val="9"/>
        </w:numPr>
        <w:ind w:left="720" w:hanging="360"/>
        <w:rPr/>
      </w:pPr>
      <w:r w:rsidDel="00000000" w:rsidR="00000000" w:rsidRPr="00000000">
        <w:rPr>
          <w:rtl w:val="0"/>
        </w:rPr>
        <w:t xml:space="preserve">Uses SQLAlchemy ORM for DB abstraction</w:t>
      </w:r>
    </w:p>
    <w:p w:rsidR="00000000" w:rsidDel="00000000" w:rsidP="00000000" w:rsidRDefault="00000000" w:rsidRPr="00000000" w14:paraId="00000015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Database (PostgreSQL 16)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  <w:t xml:space="preserve">Tables include:</w:t>
      </w:r>
    </w:p>
    <w:p w:rsidR="00000000" w:rsidDel="00000000" w:rsidP="00000000" w:rsidRDefault="00000000" w:rsidRPr="00000000" w14:paraId="00000017">
      <w:pPr>
        <w:numPr>
          <w:ilvl w:val="0"/>
          <w:numId w:val="10"/>
        </w:numPr>
        <w:ind w:left="720" w:hanging="360"/>
        <w:rPr/>
      </w:pPr>
      <w:r w:rsidDel="00000000" w:rsidR="00000000" w:rsidRPr="00000000">
        <w:rPr>
          <w:rtl w:val="0"/>
        </w:rPr>
        <w:t xml:space="preserve">inventory</w:t>
      </w:r>
    </w:p>
    <w:p w:rsidR="00000000" w:rsidDel="00000000" w:rsidP="00000000" w:rsidRDefault="00000000" w:rsidRPr="00000000" w14:paraId="00000018">
      <w:pPr>
        <w:numPr>
          <w:ilvl w:val="0"/>
          <w:numId w:val="10"/>
        </w:numPr>
        <w:ind w:left="720" w:hanging="360"/>
        <w:rPr/>
      </w:pPr>
      <w:r w:rsidDel="00000000" w:rsidR="00000000" w:rsidRPr="00000000">
        <w:rPr>
          <w:rtl w:val="0"/>
        </w:rPr>
        <w:t xml:space="preserve">products</w:t>
      </w:r>
    </w:p>
    <w:p w:rsidR="00000000" w:rsidDel="00000000" w:rsidP="00000000" w:rsidRDefault="00000000" w:rsidRPr="00000000" w14:paraId="00000019">
      <w:pPr>
        <w:numPr>
          <w:ilvl w:val="0"/>
          <w:numId w:val="10"/>
        </w:numPr>
        <w:ind w:left="720" w:hanging="360"/>
        <w:rPr/>
      </w:pPr>
      <w:r w:rsidDel="00000000" w:rsidR="00000000" w:rsidRPr="00000000">
        <w:rPr>
          <w:rtl w:val="0"/>
        </w:rPr>
        <w:t xml:space="preserve">orders/order_items</w:t>
      </w:r>
    </w:p>
    <w:p w:rsidR="00000000" w:rsidDel="00000000" w:rsidP="00000000" w:rsidRDefault="00000000" w:rsidRPr="00000000" w14:paraId="0000001A">
      <w:pPr>
        <w:numPr>
          <w:ilvl w:val="0"/>
          <w:numId w:val="10"/>
        </w:numPr>
        <w:ind w:left="720" w:hanging="360"/>
        <w:rPr/>
      </w:pPr>
      <w:r w:rsidDel="00000000" w:rsidR="00000000" w:rsidRPr="00000000">
        <w:rPr>
          <w:rtl w:val="0"/>
        </w:rPr>
        <w:t xml:space="preserve">warehouses</w:t>
      </w:r>
    </w:p>
    <w:p w:rsidR="00000000" w:rsidDel="00000000" w:rsidP="00000000" w:rsidRDefault="00000000" w:rsidRPr="00000000" w14:paraId="0000001B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AI Chatbot</w:t>
      </w:r>
    </w:p>
    <w:p w:rsidR="00000000" w:rsidDel="00000000" w:rsidP="00000000" w:rsidRDefault="00000000" w:rsidRPr="00000000" w14:paraId="0000001C">
      <w:pPr>
        <w:numPr>
          <w:ilvl w:val="0"/>
          <w:numId w:val="11"/>
        </w:numPr>
        <w:ind w:left="720" w:hanging="360"/>
        <w:rPr/>
      </w:pPr>
      <w:r w:rsidDel="00000000" w:rsidR="00000000" w:rsidRPr="00000000">
        <w:rPr>
          <w:rtl w:val="0"/>
        </w:rPr>
        <w:t xml:space="preserve">Uses Groq + LangChain</w:t>
      </w:r>
    </w:p>
    <w:p w:rsidR="00000000" w:rsidDel="00000000" w:rsidP="00000000" w:rsidRDefault="00000000" w:rsidRPr="00000000" w14:paraId="0000001D">
      <w:pPr>
        <w:numPr>
          <w:ilvl w:val="0"/>
          <w:numId w:val="11"/>
        </w:numPr>
        <w:ind w:left="720" w:hanging="360"/>
        <w:rPr/>
      </w:pPr>
      <w:r w:rsidDel="00000000" w:rsidR="00000000" w:rsidRPr="00000000">
        <w:rPr>
          <w:rtl w:val="0"/>
        </w:rPr>
        <w:t xml:space="preserve">Reads all API tables</w:t>
      </w:r>
    </w:p>
    <w:p w:rsidR="00000000" w:rsidDel="00000000" w:rsidP="00000000" w:rsidRDefault="00000000" w:rsidRPr="00000000" w14:paraId="0000001E">
      <w:pPr>
        <w:numPr>
          <w:ilvl w:val="0"/>
          <w:numId w:val="11"/>
        </w:numPr>
        <w:ind w:left="720" w:hanging="360"/>
        <w:rPr/>
      </w:pPr>
      <w:r w:rsidDel="00000000" w:rsidR="00000000" w:rsidRPr="00000000">
        <w:rPr>
          <w:rtl w:val="0"/>
        </w:rPr>
        <w:t xml:space="preserve">Understands inventory, orders, and product relationships</w:t>
      </w:r>
    </w:p>
    <w:p w:rsidR="00000000" w:rsidDel="00000000" w:rsidP="00000000" w:rsidRDefault="00000000" w:rsidRPr="00000000" w14:paraId="0000001F">
      <w:pPr>
        <w:numPr>
          <w:ilvl w:val="0"/>
          <w:numId w:val="11"/>
        </w:numPr>
        <w:ind w:left="720" w:hanging="360"/>
        <w:rPr/>
      </w:pPr>
      <w:r w:rsidDel="00000000" w:rsidR="00000000" w:rsidRPr="00000000">
        <w:rPr>
          <w:rtl w:val="0"/>
        </w:rPr>
        <w:t xml:space="preserve">Provides natural-language insights</w:t>
      </w:r>
    </w:p>
    <w:p w:rsidR="00000000" w:rsidDel="00000000" w:rsidP="00000000" w:rsidRDefault="00000000" w:rsidRPr="00000000" w14:paraId="00000020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Forecasting Engine</w:t>
      </w:r>
    </w:p>
    <w:p w:rsidR="00000000" w:rsidDel="00000000" w:rsidP="00000000" w:rsidRDefault="00000000" w:rsidRPr="00000000" w14:paraId="00000021">
      <w:pPr>
        <w:numPr>
          <w:ilvl w:val="0"/>
          <w:numId w:val="12"/>
        </w:numPr>
        <w:ind w:left="720" w:hanging="360"/>
        <w:rPr/>
      </w:pPr>
      <w:r w:rsidDel="00000000" w:rsidR="00000000" w:rsidRPr="00000000">
        <w:rPr>
          <w:rtl w:val="0"/>
        </w:rPr>
        <w:t xml:space="preserve">Uses time-series modeling</w:t>
      </w:r>
    </w:p>
    <w:p w:rsidR="00000000" w:rsidDel="00000000" w:rsidP="00000000" w:rsidRDefault="00000000" w:rsidRPr="00000000" w14:paraId="00000022">
      <w:pPr>
        <w:numPr>
          <w:ilvl w:val="0"/>
          <w:numId w:val="12"/>
        </w:numPr>
        <w:ind w:left="720" w:hanging="360"/>
        <w:rPr/>
      </w:pPr>
      <w:r w:rsidDel="00000000" w:rsidR="00000000" w:rsidRPr="00000000">
        <w:rPr>
          <w:rtl w:val="0"/>
        </w:rPr>
        <w:t xml:space="preserve">Predicts SKU demand</w:t>
      </w:r>
    </w:p>
    <w:p w:rsidR="00000000" w:rsidDel="00000000" w:rsidP="00000000" w:rsidRDefault="00000000" w:rsidRPr="00000000" w14:paraId="00000023">
      <w:pPr>
        <w:numPr>
          <w:ilvl w:val="0"/>
          <w:numId w:val="12"/>
        </w:numPr>
        <w:ind w:left="720" w:hanging="360"/>
        <w:rPr/>
      </w:pPr>
      <w:r w:rsidDel="00000000" w:rsidR="00000000" w:rsidRPr="00000000">
        <w:rPr>
          <w:rtl w:val="0"/>
        </w:rPr>
        <w:t xml:space="preserve">Feeds forecasting results back into the dashboard</w:t>
      </w:r>
    </w:p>
    <w:p w:rsidR="00000000" w:rsidDel="00000000" w:rsidP="00000000" w:rsidRDefault="00000000" w:rsidRPr="00000000" w14:paraId="00000024">
      <w:pPr>
        <w:ind w:left="360" w:firstLine="0"/>
        <w:jc w:val="center"/>
        <w:rPr>
          <w:b w:val="1"/>
          <w:bCs w:val="1"/>
          <w:color w:val="000000"/>
          <w:sz w:val="56"/>
          <w:szCs w:val="56"/>
        </w:rPr>
      </w:pPr>
      <w:r w:rsidDel="00000000" w:rsidR="00000000" w:rsidRPr="00000000">
        <w:rPr>
          <w:b w:val="1"/>
          <w:bCs w:val="1"/>
          <w:color w:val="000000"/>
          <w:sz w:val="56"/>
          <w:szCs w:val="56"/>
          <w:rtl w:val="0"/>
        </w:rPr>
        <w:t xml:space="preserve">Usage Instructions</w:t>
      </w:r>
    </w:p>
    <w:p w:rsidR="00000000" w:rsidDel="00000000" w:rsidP="00000000" w:rsidRDefault="00000000" w:rsidRPr="00000000" w14:paraId="00000025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Dashboard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  <w:t xml:space="preserve">The Dashboard front page provides a comprehensive, real-time snapshot of your warehouse operations. It brings together critical KPIs, intelligent insights, and fast-access tools to help users monitor stock levels, identify issues, and make informed decisions quickly.</w:t>
      </w:r>
    </w:p>
    <w:p w:rsidR="00000000" w:rsidDel="00000000" w:rsidP="00000000" w:rsidRDefault="00000000" w:rsidRPr="00000000" w14:paraId="00000027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Key Features</w:t>
      </w:r>
    </w:p>
    <w:p w:rsidR="00000000" w:rsidDel="00000000" w:rsidP="00000000" w:rsidRDefault="00000000" w:rsidRPr="00000000" w14:paraId="00000028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1. Key Performance Indicators (KPIs)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  <w:t xml:space="preserve">The top of the dashboard displays high-level metrics summarizing the current state of warehouse operations. These may include:</w:t>
      </w:r>
    </w:p>
    <w:p w:rsidR="00000000" w:rsidDel="00000000" w:rsidP="00000000" w:rsidRDefault="00000000" w:rsidRPr="00000000" w14:paraId="0000002A">
      <w:pPr>
        <w:numPr>
          <w:ilvl w:val="0"/>
          <w:numId w:val="13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Total Inventory Count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numPr>
          <w:ilvl w:val="0"/>
          <w:numId w:val="13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Number of Active SKUs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13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Orders Processed Today / This Week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0"/>
          <w:numId w:val="13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Items Low in Stock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numPr>
          <w:ilvl w:val="0"/>
          <w:numId w:val="13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Warehouse Utilization Metrics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  <w:t xml:space="preserve">These KPIs provide a quick glance at operational health and help users identify where attention is needed.</w:t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2. AI Smart Suggestions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  <w:t xml:space="preserve">This section leverages the AI engine (LangChain + Groq) to automatically analyze warehouse data and produce actionable insights. Examples include:</w:t>
      </w:r>
    </w:p>
    <w:p w:rsidR="00000000" w:rsidDel="00000000" w:rsidP="00000000" w:rsidRDefault="00000000" w:rsidRPr="00000000" w14:paraId="00000033">
      <w:pPr>
        <w:numPr>
          <w:ilvl w:val="0"/>
          <w:numId w:val="1"/>
        </w:numPr>
        <w:ind w:left="720" w:hanging="360"/>
        <w:rPr/>
      </w:pPr>
      <w:r w:rsidDel="00000000" w:rsidR="00000000" w:rsidRPr="00000000">
        <w:rPr>
          <w:rtl w:val="0"/>
        </w:rPr>
        <w:t xml:space="preserve">Predicted stockouts based on demand trends</w:t>
      </w:r>
    </w:p>
    <w:p w:rsidR="00000000" w:rsidDel="00000000" w:rsidP="00000000" w:rsidRDefault="00000000" w:rsidRPr="00000000" w14:paraId="00000034">
      <w:pPr>
        <w:numPr>
          <w:ilvl w:val="0"/>
          <w:numId w:val="1"/>
        </w:numPr>
        <w:ind w:left="720" w:hanging="360"/>
        <w:rPr/>
      </w:pPr>
      <w:r w:rsidDel="00000000" w:rsidR="00000000" w:rsidRPr="00000000">
        <w:rPr>
          <w:rtl w:val="0"/>
        </w:rPr>
        <w:t xml:space="preserve">Over-stocked items recommendations</w:t>
      </w:r>
    </w:p>
    <w:p w:rsidR="00000000" w:rsidDel="00000000" w:rsidP="00000000" w:rsidRDefault="00000000" w:rsidRPr="00000000" w14:paraId="00000035">
      <w:pPr>
        <w:numPr>
          <w:ilvl w:val="0"/>
          <w:numId w:val="1"/>
        </w:numPr>
        <w:ind w:left="720" w:hanging="360"/>
        <w:rPr/>
      </w:pPr>
      <w:r w:rsidDel="00000000" w:rsidR="00000000" w:rsidRPr="00000000">
        <w:rPr>
          <w:rtl w:val="0"/>
        </w:rPr>
        <w:t xml:space="preserve">Items with unusual activity</w:t>
      </w:r>
    </w:p>
    <w:p w:rsidR="00000000" w:rsidDel="00000000" w:rsidP="00000000" w:rsidRDefault="00000000" w:rsidRPr="00000000" w14:paraId="00000036">
      <w:pPr>
        <w:numPr>
          <w:ilvl w:val="0"/>
          <w:numId w:val="1"/>
        </w:numPr>
        <w:ind w:left="720" w:hanging="360"/>
        <w:rPr/>
      </w:pPr>
      <w:r w:rsidDel="00000000" w:rsidR="00000000" w:rsidRPr="00000000">
        <w:rPr>
          <w:rtl w:val="0"/>
        </w:rPr>
        <w:t xml:space="preserve">Suggestions for warehouse optimization (consolidation, bin relocation, reorder timing, etc.)</w:t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  <w:t xml:space="preserve">The suggestions update dynamically and are tailored to real data, helping users make proactive decisions.</w:t>
      </w:r>
    </w:p>
    <w:p w:rsidR="00000000" w:rsidDel="00000000" w:rsidP="00000000" w:rsidRDefault="00000000" w:rsidRPr="00000000" w14:paraId="00000038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3. Low Stock Alerts</w:t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  <w:t xml:space="preserve">This area highlights products that are nearing their minimum threshold or risk running out. For each item, the dashboard shows:</w:t>
      </w:r>
    </w:p>
    <w:p w:rsidR="00000000" w:rsidDel="00000000" w:rsidP="00000000" w:rsidRDefault="00000000" w:rsidRPr="00000000" w14:paraId="0000003A">
      <w:pPr>
        <w:numPr>
          <w:ilvl w:val="0"/>
          <w:numId w:val="2"/>
        </w:numPr>
        <w:ind w:left="720" w:hanging="360"/>
        <w:rPr/>
      </w:pPr>
      <w:r w:rsidDel="00000000" w:rsidR="00000000" w:rsidRPr="00000000">
        <w:rPr>
          <w:rtl w:val="0"/>
        </w:rPr>
        <w:t xml:space="preserve">SKU and product name</w:t>
      </w:r>
    </w:p>
    <w:p w:rsidR="00000000" w:rsidDel="00000000" w:rsidP="00000000" w:rsidRDefault="00000000" w:rsidRPr="00000000" w14:paraId="0000003B">
      <w:pPr>
        <w:numPr>
          <w:ilvl w:val="0"/>
          <w:numId w:val="2"/>
        </w:numPr>
        <w:ind w:left="720" w:hanging="360"/>
        <w:rPr/>
      </w:pPr>
      <w:r w:rsidDel="00000000" w:rsidR="00000000" w:rsidRPr="00000000">
        <w:rPr>
          <w:rtl w:val="0"/>
        </w:rPr>
        <w:t xml:space="preserve">Current quantity</w:t>
      </w:r>
    </w:p>
    <w:p w:rsidR="00000000" w:rsidDel="00000000" w:rsidP="00000000" w:rsidRDefault="00000000" w:rsidRPr="00000000" w14:paraId="0000003C">
      <w:pPr>
        <w:numPr>
          <w:ilvl w:val="0"/>
          <w:numId w:val="2"/>
        </w:numPr>
        <w:ind w:left="720" w:hanging="360"/>
        <w:rPr/>
      </w:pPr>
      <w:r w:rsidDel="00000000" w:rsidR="00000000" w:rsidRPr="00000000">
        <w:rPr>
          <w:rtl w:val="0"/>
        </w:rPr>
        <w:t xml:space="preserve">Assigned warehouse or bin</w:t>
      </w:r>
    </w:p>
    <w:p w:rsidR="00000000" w:rsidDel="00000000" w:rsidP="00000000" w:rsidRDefault="00000000" w:rsidRPr="00000000" w14:paraId="0000003D">
      <w:pPr>
        <w:numPr>
          <w:ilvl w:val="0"/>
          <w:numId w:val="2"/>
        </w:numPr>
        <w:ind w:left="720" w:hanging="360"/>
        <w:rPr/>
      </w:pPr>
      <w:r w:rsidDel="00000000" w:rsidR="00000000" w:rsidRPr="00000000">
        <w:rPr>
          <w:rtl w:val="0"/>
        </w:rPr>
        <w:t xml:space="preserve">Threshold status (warning or critical)</w:t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>
          <w:rtl w:val="0"/>
        </w:rPr>
        <w:t xml:space="preserve">These alerts allow warehouse managers to prioritize replenishment and avoid operational delays.</w:t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4. Item Quantity Search</w:t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  <w:t xml:space="preserve">A fast, user-friendly search bar allows users to look up any SKU or product name. The system instantly returns:</w:t>
      </w:r>
    </w:p>
    <w:p w:rsidR="00000000" w:rsidDel="00000000" w:rsidP="00000000" w:rsidRDefault="00000000" w:rsidRPr="00000000" w14:paraId="00000042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Current quantity</w:t>
      </w:r>
    </w:p>
    <w:p w:rsidR="00000000" w:rsidDel="00000000" w:rsidP="00000000" w:rsidRDefault="00000000" w:rsidRPr="00000000" w14:paraId="00000043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Warehouse and bin location</w:t>
      </w:r>
    </w:p>
    <w:p w:rsidR="00000000" w:rsidDel="00000000" w:rsidP="00000000" w:rsidRDefault="00000000" w:rsidRPr="00000000" w14:paraId="00000044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Additional product metadata</w:t>
      </w:r>
    </w:p>
    <w:p w:rsidR="00000000" w:rsidDel="00000000" w:rsidP="00000000" w:rsidRDefault="00000000" w:rsidRPr="00000000" w14:paraId="00000045">
      <w:pPr>
        <w:numPr>
          <w:ilvl w:val="0"/>
          <w:numId w:val="3"/>
        </w:numPr>
        <w:ind w:left="720" w:hanging="360"/>
        <w:rPr/>
      </w:pPr>
      <w:r w:rsidDel="00000000" w:rsidR="00000000" w:rsidRPr="00000000">
        <w:rPr>
          <w:rtl w:val="0"/>
        </w:rPr>
        <w:t xml:space="preserve">Any related order activity</w:t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  <w:t xml:space="preserve">This feature is especially helpful for warehouse personnel who need rapid on-the-floor lookup.</w:t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5. Streamlined Navigation</w:t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  <w:t xml:space="preserve">The front page acts as the hub for accessing deeper sections of the system:</w:t>
      </w:r>
    </w:p>
    <w:p w:rsidR="00000000" w:rsidDel="00000000" w:rsidP="00000000" w:rsidRDefault="00000000" w:rsidRPr="00000000" w14:paraId="0000004A">
      <w:pPr>
        <w:numPr>
          <w:ilvl w:val="0"/>
          <w:numId w:val="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Order Reports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numPr>
          <w:ilvl w:val="0"/>
          <w:numId w:val="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Warehouse Layout Data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numPr>
          <w:ilvl w:val="0"/>
          <w:numId w:val="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AI Chatbot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numPr>
          <w:ilvl w:val="0"/>
          <w:numId w:val="4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Forecasting Tools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  <w:t xml:space="preserve">The design keeps frequently used tools accessible with minimal clicks.</w:t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/>
        <w:drawing>
          <wp:inline distB="0" distT="0" distL="0" distR="0">
            <wp:extent cx="5943600" cy="2788285"/>
            <wp:effectExtent b="0" l="0" r="0" t="0"/>
            <wp:docPr descr="A screenshot of a computer&#10;&#10;AI-generated content may be incorrect." id="5" name="image1.png"/>
            <a:graphic>
              <a:graphicData uri="http://schemas.openxmlformats.org/drawingml/2006/picture">
                <pic:pic>
                  <pic:nvPicPr>
                    <pic:cNvPr descr="A screenshot of a computer&#10;&#10;AI-generated content may be incorrect."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82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Chatbot</w:t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  <w:t xml:space="preserve">The chatbot uses LangChain and Groq to understand questions and respond with accurate, context-rich information.</w:t>
        <w:br w:type="textWrapping"/>
        <w:t xml:space="preserve">Users can ask questions such as:</w:t>
      </w:r>
    </w:p>
    <w:p w:rsidR="00000000" w:rsidDel="00000000" w:rsidP="00000000" w:rsidRDefault="00000000" w:rsidRPr="00000000" w14:paraId="00000054">
      <w:pPr>
        <w:numPr>
          <w:ilvl w:val="0"/>
          <w:numId w:val="5"/>
        </w:numPr>
        <w:ind w:left="720" w:hanging="360"/>
        <w:rPr/>
      </w:pPr>
      <w:r w:rsidDel="00000000" w:rsidR="00000000" w:rsidRPr="00000000">
        <w:rPr>
          <w:rtl w:val="0"/>
        </w:rPr>
        <w:t xml:space="preserve">“What is the quantity of SKU A123 in Warehouse 2?”</w:t>
      </w:r>
    </w:p>
    <w:p w:rsidR="00000000" w:rsidDel="00000000" w:rsidP="00000000" w:rsidRDefault="00000000" w:rsidRPr="00000000" w14:paraId="00000055">
      <w:pPr>
        <w:numPr>
          <w:ilvl w:val="0"/>
          <w:numId w:val="5"/>
        </w:numPr>
        <w:ind w:left="720" w:hanging="360"/>
        <w:rPr/>
      </w:pPr>
      <w:r w:rsidDel="00000000" w:rsidR="00000000" w:rsidRPr="00000000">
        <w:rPr>
          <w:rtl w:val="0"/>
        </w:rPr>
        <w:t xml:space="preserve">“Show me all low-stock items.”</w:t>
      </w:r>
    </w:p>
    <w:p w:rsidR="00000000" w:rsidDel="00000000" w:rsidP="00000000" w:rsidRDefault="00000000" w:rsidRPr="00000000" w14:paraId="00000056">
      <w:pPr>
        <w:numPr>
          <w:ilvl w:val="0"/>
          <w:numId w:val="5"/>
        </w:numPr>
        <w:ind w:left="720" w:hanging="360"/>
        <w:rPr/>
      </w:pPr>
      <w:r w:rsidDel="00000000" w:rsidR="00000000" w:rsidRPr="00000000">
        <w:rPr>
          <w:rtl w:val="0"/>
        </w:rPr>
        <w:t xml:space="preserve">“Which products are selling the fastest this month?”</w:t>
      </w:r>
    </w:p>
    <w:p w:rsidR="00000000" w:rsidDel="00000000" w:rsidP="00000000" w:rsidRDefault="00000000" w:rsidRPr="00000000" w14:paraId="00000057">
      <w:pPr>
        <w:numPr>
          <w:ilvl w:val="0"/>
          <w:numId w:val="5"/>
        </w:numPr>
        <w:ind w:left="720" w:hanging="360"/>
        <w:rPr/>
      </w:pPr>
      <w:r w:rsidDel="00000000" w:rsidR="00000000" w:rsidRPr="00000000">
        <w:rPr>
          <w:rtl w:val="0"/>
        </w:rPr>
        <w:t xml:space="preserve">“What’s the average quantity per bin for LEDs?”</w:t>
      </w:r>
    </w:p>
    <w:p w:rsidR="00000000" w:rsidDel="00000000" w:rsidP="00000000" w:rsidRDefault="00000000" w:rsidRPr="00000000" w14:paraId="00000058">
      <w:pPr>
        <w:numPr>
          <w:ilvl w:val="0"/>
          <w:numId w:val="5"/>
        </w:numPr>
        <w:ind w:left="720" w:hanging="360"/>
        <w:rPr/>
      </w:pPr>
      <w:r w:rsidDel="00000000" w:rsidR="00000000" w:rsidRPr="00000000">
        <w:rPr>
          <w:rtl w:val="0"/>
        </w:rPr>
        <w:t xml:space="preserve">“How many orders were delivered last week?”</w:t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  <w:t xml:space="preserve">The chatbot processes natural language queries and translates them into data insights pulled directly from the backend API.</w:t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2. Real-Time Data Access Across All Tables</w:t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  <w:t xml:space="preserve">The chatbot has access to all six warehouse tables:</w:t>
      </w:r>
    </w:p>
    <w:p w:rsidR="00000000" w:rsidDel="00000000" w:rsidP="00000000" w:rsidRDefault="00000000" w:rsidRPr="00000000" w14:paraId="0000005D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Products</w:t>
      </w:r>
    </w:p>
    <w:p w:rsidR="00000000" w:rsidDel="00000000" w:rsidP="00000000" w:rsidRDefault="00000000" w:rsidRPr="00000000" w14:paraId="0000005E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Inventory</w:t>
      </w:r>
    </w:p>
    <w:p w:rsidR="00000000" w:rsidDel="00000000" w:rsidP="00000000" w:rsidRDefault="00000000" w:rsidRPr="00000000" w14:paraId="0000005F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Orders</w:t>
      </w:r>
    </w:p>
    <w:p w:rsidR="00000000" w:rsidDel="00000000" w:rsidP="00000000" w:rsidRDefault="00000000" w:rsidRPr="00000000" w14:paraId="00000060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Order Items</w:t>
      </w:r>
    </w:p>
    <w:p w:rsidR="00000000" w:rsidDel="00000000" w:rsidP="00000000" w:rsidRDefault="00000000" w:rsidRPr="00000000" w14:paraId="00000061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Spare Parts</w:t>
      </w:r>
    </w:p>
    <w:p w:rsidR="00000000" w:rsidDel="00000000" w:rsidP="00000000" w:rsidRDefault="00000000" w:rsidRPr="00000000" w14:paraId="00000062">
      <w:pPr>
        <w:numPr>
          <w:ilvl w:val="0"/>
          <w:numId w:val="6"/>
        </w:numPr>
        <w:ind w:left="720" w:hanging="360"/>
        <w:rPr/>
      </w:pPr>
      <w:r w:rsidDel="00000000" w:rsidR="00000000" w:rsidRPr="00000000">
        <w:rPr>
          <w:rtl w:val="0"/>
        </w:rPr>
        <w:t xml:space="preserve">Warehouses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  <w:t xml:space="preserve">This allows it to generate detailed, multi-table insights, for example, linking order items to product info or identifying which warehouse holds a specific SKU.</w:t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3. Smart Analyses &amp; Insights</w:t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  <w:t xml:space="preserve">Beyond simple lookups, the chatbot can perform higher-level reasoning:</w:t>
      </w:r>
    </w:p>
    <w:p w:rsidR="00000000" w:rsidDel="00000000" w:rsidP="00000000" w:rsidRDefault="00000000" w:rsidRPr="00000000" w14:paraId="00000067">
      <w:pPr>
        <w:numPr>
          <w:ilvl w:val="0"/>
          <w:numId w:val="7"/>
        </w:numPr>
        <w:ind w:left="720" w:hanging="360"/>
        <w:rPr/>
      </w:pPr>
      <w:r w:rsidDel="00000000" w:rsidR="00000000" w:rsidRPr="00000000">
        <w:rPr>
          <w:rtl w:val="0"/>
        </w:rPr>
        <w:t xml:space="preserve">Highlight frequently ordered items</w:t>
      </w:r>
    </w:p>
    <w:p w:rsidR="00000000" w:rsidDel="00000000" w:rsidP="00000000" w:rsidRDefault="00000000" w:rsidRPr="00000000" w14:paraId="00000068">
      <w:pPr>
        <w:numPr>
          <w:ilvl w:val="0"/>
          <w:numId w:val="7"/>
        </w:numPr>
        <w:ind w:left="720" w:hanging="360"/>
        <w:rPr/>
      </w:pPr>
      <w:r w:rsidDel="00000000" w:rsidR="00000000" w:rsidRPr="00000000">
        <w:rPr>
          <w:rtl w:val="0"/>
        </w:rPr>
        <w:t xml:space="preserve">Identify unusual inventory movements</w:t>
      </w:r>
    </w:p>
    <w:p w:rsidR="00000000" w:rsidDel="00000000" w:rsidP="00000000" w:rsidRDefault="00000000" w:rsidRPr="00000000" w14:paraId="00000069">
      <w:pPr>
        <w:numPr>
          <w:ilvl w:val="0"/>
          <w:numId w:val="7"/>
        </w:numPr>
        <w:ind w:left="720" w:hanging="360"/>
        <w:rPr/>
      </w:pPr>
      <w:r w:rsidDel="00000000" w:rsidR="00000000" w:rsidRPr="00000000">
        <w:rPr>
          <w:rtl w:val="0"/>
        </w:rPr>
        <w:t xml:space="preserve">Recommend reorder quantities</w:t>
      </w:r>
    </w:p>
    <w:p w:rsidR="00000000" w:rsidDel="00000000" w:rsidP="00000000" w:rsidRDefault="00000000" w:rsidRPr="00000000" w14:paraId="0000006A">
      <w:pPr>
        <w:numPr>
          <w:ilvl w:val="0"/>
          <w:numId w:val="7"/>
        </w:numPr>
        <w:ind w:left="720" w:hanging="360"/>
        <w:rPr/>
      </w:pPr>
      <w:r w:rsidDel="00000000" w:rsidR="00000000" w:rsidRPr="00000000">
        <w:rPr>
          <w:rtl w:val="0"/>
        </w:rPr>
        <w:t xml:space="preserve">Suggest consolidation of items across bins</w:t>
      </w:r>
    </w:p>
    <w:p w:rsidR="00000000" w:rsidDel="00000000" w:rsidP="00000000" w:rsidRDefault="00000000" w:rsidRPr="00000000" w14:paraId="0000006B">
      <w:pPr>
        <w:numPr>
          <w:ilvl w:val="0"/>
          <w:numId w:val="7"/>
        </w:numPr>
        <w:ind w:left="720" w:hanging="360"/>
        <w:rPr/>
      </w:pPr>
      <w:r w:rsidDel="00000000" w:rsidR="00000000" w:rsidRPr="00000000">
        <w:rPr>
          <w:rtl w:val="0"/>
        </w:rPr>
        <w:t xml:space="preserve">Offer interpretations of forecasting output</w:t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  <w:t xml:space="preserve">These insights help users think proactively about inventory management.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</w:r>
    </w:p>
    <w:sectPr>
      <w:type w:val="nextPage"/>
      <w:pgSz w:h="15840" w:w="12240" w:orient="portrait"/>
      <w:pgMar w:bottom="1440" w:top="1440" w:left="1440" w:right="144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ourier New"/>
  <w:font w:name="Raleway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>
    <w:embedRegular w:fontKey="{00000000-0000-0000-0000-000000000000}" r:id="rId5" w:subsetted="0"/>
    <w:embedBold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right"/>
      <w:rPr>
        <w:rFonts w:ascii="Raleway" w:cs="Raleway" w:eastAsia="Raleway" w:hAnsi="Raleway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Raleway" w:cs="Raleway" w:eastAsia="Raleway" w:hAnsi="Raleway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pg. </w:t>
    </w:r>
    <w:r w:rsidDel="00000000" w:rsidR="00000000" w:rsidRPr="00000000">
      <w:rPr>
        <w:rFonts w:ascii="Raleway" w:cs="Raleway" w:eastAsia="Raleway" w:hAnsi="Raleway"/>
        <w:b w:val="0"/>
        <w:bCs w:val="0"/>
        <w:i w:val="0"/>
        <w:iCs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0" distR="0" hidden="0" layoutInCell="1" locked="0" relativeHeight="0" simplePos="0">
          <wp:simplePos x="0" y="0"/>
          <wp:positionH relativeFrom="column">
            <wp:posOffset>5376545</wp:posOffset>
          </wp:positionH>
          <wp:positionV relativeFrom="paragraph">
            <wp:posOffset>-283209</wp:posOffset>
          </wp:positionV>
          <wp:extent cx="850392" cy="850392"/>
          <wp:effectExtent b="0" l="0" r="0" t="0"/>
          <wp:wrapNone/>
          <wp:docPr id="4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50392" cy="850392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6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Raleway" w:cs="Raleway" w:eastAsia="Raleway" w:hAnsi="Raleway"/>
        <w:b w:val="1"/>
        <w:bCs w:val="1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Raleway" w:cs="Raleway" w:eastAsia="Raleway" w:hAnsi="Raleway"/>
        <w:color w:val="595959"/>
        <w:sz w:val="24"/>
        <w:szCs w:val="24"/>
        <w:lang w:val="en"/>
      </w:rPr>
    </w:rPrDefault>
    <w:pPrDefault>
      <w:pPr>
        <w:spacing w:after="160" w:line="278.0000000000000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</w:pPr>
    <w:rPr>
      <w:rFonts w:ascii="Raleway" w:cs="Raleway" w:eastAsia="Raleway" w:hAnsi="Raleway"/>
      <w:b w:val="1"/>
      <w:bCs w:val="1"/>
      <w:color w:val="000000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="216" w:lineRule="auto"/>
    </w:pPr>
    <w:rPr>
      <w:rFonts w:ascii="Raleway" w:cs="Raleway" w:eastAsia="Raleway" w:hAnsi="Raleway"/>
      <w:smallCaps w:val="1"/>
      <w:color w:val="000000"/>
      <w:sz w:val="96"/>
      <w:szCs w:val="9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b5394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b539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b5394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</w:rPr>
  </w:style>
  <w:style w:type="paragraph" w:styleId="Title">
    <w:name w:val="Title"/>
    <w:basedOn w:val="Normal"/>
    <w:next w:val="Normal"/>
    <w:pPr>
      <w:spacing w:after="80" w:before="240" w:line="216" w:lineRule="auto"/>
    </w:pPr>
    <w:rPr>
      <w:rFonts w:ascii="Raleway" w:cs="Raleway" w:eastAsia="Raleway" w:hAnsi="Raleway"/>
      <w:smallCaps w:val="1"/>
      <w:color w:val="000000"/>
      <w:sz w:val="96"/>
      <w:szCs w:val="96"/>
    </w:rPr>
  </w:style>
  <w:style w:type="paragraph" w:styleId="Subtitle">
    <w:name w:val="Subtitle"/>
    <w:basedOn w:val="Normal"/>
    <w:next w:val="Normal"/>
    <w:pPr>
      <w:spacing w:after="0" w:before="1080" w:line="192" w:lineRule="auto"/>
    </w:pPr>
    <w:rPr>
      <w:b w:val="1"/>
      <w:bCs w:val="1"/>
      <w:color w:val="000000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1.png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5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aleway-regular.ttf"/><Relationship Id="rId2" Type="http://schemas.openxmlformats.org/officeDocument/2006/relationships/font" Target="fonts/Raleway-bold.ttf"/><Relationship Id="rId3" Type="http://schemas.openxmlformats.org/officeDocument/2006/relationships/font" Target="fonts/Raleway-italic.ttf"/><Relationship Id="rId4" Type="http://schemas.openxmlformats.org/officeDocument/2006/relationships/font" Target="fonts/Raleway-boldItalic.ttf"/><Relationship Id="rId5" Type="http://schemas.openxmlformats.org/officeDocument/2006/relationships/font" Target="fonts/NotoSansSymbols-regular.ttf"/><Relationship Id="rId6" Type="http://schemas.openxmlformats.org/officeDocument/2006/relationships/font" Target="fonts/NotoSansSymbols-bold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  <property fmtid="{D5CDD505-2E9C-101B-9397-08002B2CF9AE}" pid="3" name="MediaServiceImageTags">
    <vt:lpwstr>MediaServiceImageTags</vt:lpwstr>
  </property>
</Properties>
</file>